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03F" w:rsidRPr="00521FE9" w:rsidRDefault="00B8354F" w:rsidP="00B8354F">
      <w:pPr>
        <w:ind w:left="-567"/>
        <w:jc w:val="center"/>
        <w:rPr>
          <w:rFonts w:ascii="Times New Roman" w:hAnsi="Times New Roman" w:cs="Times New Roman"/>
          <w:sz w:val="24"/>
          <w:szCs w:val="24"/>
          <w:lang w:val="kk-KZ"/>
        </w:rPr>
      </w:pPr>
      <w:r w:rsidRPr="00521FE9">
        <w:rPr>
          <w:rFonts w:ascii="Times New Roman" w:hAnsi="Times New Roman" w:cs="Times New Roman"/>
          <w:sz w:val="24"/>
          <w:szCs w:val="24"/>
          <w:lang w:val="kk-KZ"/>
        </w:rPr>
        <w:t>Дәріс тезистері</w:t>
      </w:r>
    </w:p>
    <w:p w:rsidR="00B8354F" w:rsidRPr="00521FE9" w:rsidRDefault="00DA7738" w:rsidP="00B8354F">
      <w:pPr>
        <w:spacing w:after="0"/>
        <w:ind w:left="-567"/>
        <w:rPr>
          <w:rFonts w:ascii="Times New Roman" w:hAnsi="Times New Roman" w:cs="Times New Roman"/>
          <w:b/>
          <w:sz w:val="24"/>
          <w:szCs w:val="24"/>
          <w:lang w:val="kk-KZ"/>
        </w:rPr>
      </w:pPr>
      <w:r>
        <w:rPr>
          <w:rFonts w:ascii="Times New Roman" w:hAnsi="Times New Roman" w:cs="Times New Roman"/>
          <w:b/>
          <w:sz w:val="24"/>
          <w:szCs w:val="24"/>
          <w:lang w:val="kk-KZ"/>
        </w:rPr>
        <w:t>Тақырып 1:Кіріспе. «Ветер</w:t>
      </w:r>
      <w:r w:rsidR="00B8354F" w:rsidRPr="00521FE9">
        <w:rPr>
          <w:rFonts w:ascii="Times New Roman" w:hAnsi="Times New Roman" w:cs="Times New Roman"/>
          <w:b/>
          <w:sz w:val="24"/>
          <w:szCs w:val="24"/>
          <w:lang w:val="kk-KZ"/>
        </w:rPr>
        <w:t>и</w:t>
      </w:r>
      <w:r>
        <w:rPr>
          <w:rFonts w:ascii="Times New Roman" w:hAnsi="Times New Roman" w:cs="Times New Roman"/>
          <w:b/>
          <w:sz w:val="24"/>
          <w:szCs w:val="24"/>
          <w:lang w:val="kk-KZ"/>
        </w:rPr>
        <w:t>нари</w:t>
      </w:r>
      <w:bookmarkStart w:id="0" w:name="_GoBack"/>
      <w:bookmarkEnd w:id="0"/>
      <w:r w:rsidR="00B8354F" w:rsidRPr="00521FE9">
        <w:rPr>
          <w:rFonts w:ascii="Times New Roman" w:hAnsi="Times New Roman" w:cs="Times New Roman"/>
          <w:b/>
          <w:sz w:val="24"/>
          <w:szCs w:val="24"/>
          <w:lang w:val="kk-KZ"/>
        </w:rPr>
        <w:t>я туралы» Қ.Р заңнамасы</w:t>
      </w:r>
    </w:p>
    <w:p w:rsidR="00B8354F" w:rsidRPr="00521FE9" w:rsidRDefault="00B8354F" w:rsidP="00B8354F">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міндеттері</w:t>
      </w:r>
    </w:p>
    <w:p w:rsidR="00B8354F" w:rsidRPr="00521FE9" w:rsidRDefault="00B8354F" w:rsidP="00B8354F">
      <w:pPr>
        <w:pStyle w:val="a3"/>
        <w:numPr>
          <w:ilvl w:val="0"/>
          <w:numId w:val="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мемлекеттік саясат</w:t>
      </w:r>
    </w:p>
    <w:p w:rsidR="00B8354F" w:rsidRPr="00521FE9" w:rsidRDefault="00B8354F" w:rsidP="00B8354F">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Ветеринария саласындағы негізгі міндеттері</w:t>
      </w:r>
    </w:p>
    <w:p w:rsidR="00B8354F" w:rsidRPr="00521FE9" w:rsidRDefault="00B8354F" w:rsidP="00B8354F">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 мыналар:</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жануарларды аурулардан қорғау және емдеу;</w:t>
      </w:r>
    </w:p>
    <w:p w:rsidR="00B8354F" w:rsidRPr="00521FE9" w:rsidRDefault="00B8354F"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а</w:t>
      </w:r>
      <w:r w:rsidR="00F630BC" w:rsidRPr="00521FE9">
        <w:rPr>
          <w:rFonts w:ascii="Times New Roman" w:hAnsi="Times New Roman" w:cs="Times New Roman"/>
          <w:sz w:val="24"/>
          <w:szCs w:val="24"/>
          <w:lang w:val="kk-KZ"/>
        </w:rPr>
        <w:t>дамдар мен жануарларға ортақ аурулардан сақтау;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ветеринариялық-санитариялық қауіпсіздікпен қамтамасыз ету;</w:t>
      </w:r>
    </w:p>
    <w:p w:rsidR="00F630BC" w:rsidRPr="00521FE9" w:rsidRDefault="00F630BC"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Қазақстан Республикасының аумағын</w:t>
      </w:r>
      <w:r w:rsidR="00C071E0" w:rsidRPr="00521FE9">
        <w:rPr>
          <w:rFonts w:ascii="Times New Roman" w:hAnsi="Times New Roman" w:cs="Times New Roman"/>
          <w:sz w:val="24"/>
          <w:szCs w:val="24"/>
          <w:lang w:val="kk-KZ"/>
        </w:rPr>
        <w:t>дағы жануарларды</w:t>
      </w:r>
      <w:r w:rsidRPr="00521FE9">
        <w:rPr>
          <w:rFonts w:ascii="Times New Roman" w:hAnsi="Times New Roman" w:cs="Times New Roman"/>
          <w:sz w:val="24"/>
          <w:szCs w:val="24"/>
          <w:lang w:val="kk-KZ"/>
        </w:rPr>
        <w:t xml:space="preserve"> басқа шет мемлекеттерден </w:t>
      </w:r>
      <w:r w:rsidR="00C071E0" w:rsidRPr="00521FE9">
        <w:rPr>
          <w:rFonts w:ascii="Times New Roman" w:hAnsi="Times New Roman" w:cs="Times New Roman"/>
          <w:sz w:val="24"/>
          <w:szCs w:val="24"/>
          <w:lang w:val="kk-KZ"/>
        </w:rPr>
        <w:t>келетін жұқпалы және экзотикалық аурулардан қорғау;</w:t>
      </w:r>
    </w:p>
    <w:p w:rsidR="00C071E0" w:rsidRPr="00521FE9" w:rsidRDefault="00C071E0" w:rsidP="00B8354F">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ветеринарлық препараттардың, азық және азық қоспаларының қауіпсіздігін, сапасын бақылау;</w:t>
      </w:r>
    </w:p>
    <w:p w:rsidR="00AB0C9E" w:rsidRPr="00521FE9" w:rsidRDefault="00C071E0"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 xml:space="preserve">диагностикалық әдістерді қолдану қайта өңдеу, жануарлар ауруларымен күресу </w:t>
      </w:r>
      <w:r w:rsidR="00AB0C9E" w:rsidRPr="00521FE9">
        <w:rPr>
          <w:rFonts w:ascii="Times New Roman" w:hAnsi="Times New Roman" w:cs="Times New Roman"/>
          <w:sz w:val="24"/>
          <w:szCs w:val="24"/>
          <w:lang w:val="kk-KZ"/>
        </w:rPr>
        <w:t>және ветеринариялық-санитариялық қауіпсіздікті қамтамасыз еті;</w:t>
      </w:r>
    </w:p>
    <w:p w:rsidR="00AB0C9E" w:rsidRPr="00521FE9" w:rsidRDefault="00AB0C9E"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куамс;</w:t>
      </w:r>
    </w:p>
    <w:p w:rsidR="00AB0C9E" w:rsidRPr="00521FE9" w:rsidRDefault="00AB0C9E" w:rsidP="00AB0C9E">
      <w:pPr>
        <w:pStyle w:val="a3"/>
        <w:numPr>
          <w:ilvl w:val="0"/>
          <w:numId w:val="3"/>
        </w:numPr>
        <w:spacing w:after="0"/>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 ғылымының дамуы, ветеринарлық мамандардың дайындығы және квалификациялық жоғарлауы;</w:t>
      </w:r>
    </w:p>
    <w:p w:rsidR="00AB0C9E" w:rsidRPr="00521FE9" w:rsidRDefault="00AB0C9E" w:rsidP="00AB0C9E">
      <w:pPr>
        <w:spacing w:after="0"/>
        <w:ind w:left="-567"/>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2 тарау. </w:t>
      </w:r>
      <w:r w:rsidR="001D0000" w:rsidRPr="00521FE9">
        <w:rPr>
          <w:rFonts w:ascii="Times New Roman" w:hAnsi="Times New Roman" w:cs="Times New Roman"/>
          <w:b/>
          <w:sz w:val="24"/>
          <w:szCs w:val="24"/>
          <w:lang w:val="kk-KZ"/>
        </w:rPr>
        <w:t xml:space="preserve">Ветеринария саласында мемлекеттік реттеу </w:t>
      </w:r>
    </w:p>
    <w:p w:rsidR="001D0000" w:rsidRPr="00521FE9" w:rsidRDefault="001D0000" w:rsidP="001D0000">
      <w:pPr>
        <w:pStyle w:val="a3"/>
        <w:numPr>
          <w:ilvl w:val="0"/>
          <w:numId w:val="2"/>
        </w:numPr>
        <w:spacing w:after="0"/>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Ветерианрия саласындағы мемлекеттік саясат</w:t>
      </w:r>
    </w:p>
    <w:p w:rsidR="001D0000" w:rsidRPr="00521FE9" w:rsidRDefault="001D0000" w:rsidP="001640B8">
      <w:pPr>
        <w:spacing w:after="0"/>
        <w:ind w:left="-56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Ветерианрия саласындағы мемлекеттік саясат бағытталған:</w:t>
      </w:r>
    </w:p>
    <w:p w:rsidR="001640B8" w:rsidRPr="00521FE9" w:rsidRDefault="001640B8"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 өндіру, сақтау және өңдеу кезіндегі мемлекеттік-ветеринарлық санитарлық бақылауды және қадағалауды жүзеге асыру;</w:t>
      </w:r>
    </w:p>
    <w:p w:rsidR="001640B8"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қызметтің жекеленген түрлерін жүргізуге мемлекеттік монополиялық сақтауға;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ҚР-ның аумағын басқа мемлекеттерден жануарлардың жұқпалы және экзотикалық ауруларының әкелінуі мен таралуынан қорғауға;</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ветеринарлық-санитарлық бақылаудың және қадағалаудың тәуелсіздігін қамтамасыз етуге;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індет жағдайын объективті түрде бағалауды және ветеринария саласындағы халықаралық нормаларды ескере отырып, ветеринарлық (ветеринарлық-санитарлық) ережелерді, нормаларды және ветеринарлық нормативтерді ғылыми негізде әзірлеуге;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ғылыми негіздемесі болған жағдайда, ветеринарлық іс-шаралар өткізудің халықаралық ұсыныстарда көзделгеннен анағұрлым жоғары деңгейіне жетуіне;</w:t>
      </w:r>
    </w:p>
    <w:p w:rsidR="0034590A" w:rsidRPr="00521FE9" w:rsidRDefault="0034590A"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ветеринарлық-санитарлық қолайлы жағдайды қамтамасыз ету мақсатында ветеринарлық іс-шараларды жүзеге асыру кезінде орны ауыстырылатын тасымалданатын объектілерді өткізуде негізсіз шектеулерге жол бермеуге;</w:t>
      </w:r>
    </w:p>
    <w:p w:rsidR="0034590A" w:rsidRPr="00521FE9" w:rsidRDefault="00AF0D6D" w:rsidP="001640B8">
      <w:pPr>
        <w:pStyle w:val="a3"/>
        <w:numPr>
          <w:ilvl w:val="0"/>
          <w:numId w:val="5"/>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қауіп тудыратын, ауру жануарлардың, жануарлардан алынатын өнімдер мен шикізаттың түрін өңдеу тәртібін белгілеуге бағытталған;</w:t>
      </w:r>
    </w:p>
    <w:p w:rsidR="0040139F" w:rsidRPr="00521FE9" w:rsidRDefault="0040139F" w:rsidP="0040139F">
      <w:pPr>
        <w:pStyle w:val="a3"/>
        <w:spacing w:after="0"/>
        <w:ind w:left="-207"/>
        <w:rPr>
          <w:rFonts w:ascii="Times New Roman" w:hAnsi="Times New Roman" w:cs="Times New Roman"/>
          <w:sz w:val="24"/>
          <w:szCs w:val="24"/>
          <w:lang w:val="kk-KZ"/>
        </w:rPr>
      </w:pP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2: Уәкілетті органның құзыреті</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Жоспар: </w:t>
      </w:r>
    </w:p>
    <w:p w:rsidR="0040139F" w:rsidRPr="00521FE9" w:rsidRDefault="0040139F" w:rsidP="0040139F">
      <w:pPr>
        <w:pStyle w:val="a3"/>
        <w:numPr>
          <w:ilvl w:val="0"/>
          <w:numId w:val="6"/>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басқару</w:t>
      </w:r>
    </w:p>
    <w:p w:rsidR="0040139F" w:rsidRPr="00521FE9" w:rsidRDefault="0040139F" w:rsidP="0040139F">
      <w:pPr>
        <w:pStyle w:val="a3"/>
        <w:spacing w:after="0"/>
        <w:ind w:left="-207"/>
        <w:rPr>
          <w:rFonts w:ascii="Times New Roman" w:hAnsi="Times New Roman" w:cs="Times New Roman"/>
          <w:b/>
          <w:sz w:val="24"/>
          <w:szCs w:val="24"/>
          <w:lang w:val="kk-KZ"/>
        </w:rPr>
      </w:pPr>
      <w:r w:rsidRPr="00521FE9">
        <w:rPr>
          <w:rFonts w:ascii="Times New Roman" w:hAnsi="Times New Roman" w:cs="Times New Roman"/>
          <w:b/>
          <w:sz w:val="24"/>
          <w:szCs w:val="24"/>
          <w:lang w:val="kk-KZ"/>
        </w:rPr>
        <w:lastRenderedPageBreak/>
        <w:t>8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Уәкілетті органның құзыреті</w:t>
      </w:r>
    </w:p>
    <w:p w:rsidR="0040139F" w:rsidRPr="00521FE9" w:rsidRDefault="0040139F" w:rsidP="0040139F">
      <w:pPr>
        <w:pStyle w:val="a3"/>
        <w:spacing w:after="0"/>
        <w:ind w:left="-207"/>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органның құзыретіне жатады:</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біріңғай мемлекеттік саясатты жүргізу;</w:t>
      </w:r>
    </w:p>
    <w:p w:rsidR="0040139F" w:rsidRPr="00521FE9" w:rsidRDefault="0040139F"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заңнамалық сақтауына мемлекеттік ветеринарлық-санитарлық бақылауды және қадағалауды ұйымдастыру және жүзеге асыру;</w:t>
      </w:r>
    </w:p>
    <w:p w:rsidR="0040139F"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профилактикасы мен диагностикасын және бағадарламаларды іске асыру;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диагностикасы және жойылуы бюджет қаражаты есебінен жүзеге асырылатын жануарлардың аса қауіпті ауруларының тізбесін әзірлеу;</w:t>
      </w:r>
    </w:p>
    <w:p w:rsidR="0041129D" w:rsidRPr="00521FE9" w:rsidRDefault="0041129D"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w:t>
      </w:r>
    </w:p>
    <w:p w:rsidR="00E42C79" w:rsidRPr="00521FE9" w:rsidRDefault="00E42C79"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аса қауіпті ауруларының профилиактикасы, диагностикасы </w:t>
      </w:r>
      <w:r w:rsidR="006842D7" w:rsidRPr="00521FE9">
        <w:rPr>
          <w:rFonts w:ascii="Times New Roman" w:hAnsi="Times New Roman" w:cs="Times New Roman"/>
          <w:sz w:val="24"/>
          <w:szCs w:val="24"/>
          <w:lang w:val="kk-KZ"/>
        </w:rPr>
        <w:t>және  ветеринарлық іс-шараларды бекітуді ұйымдастыру және қамтамасыз ету;</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 басқа мемлекеттерден жануарлардың жұқпалы және экзотикалық аурулардың әкелінуі мен таралуынан қорғауды ұйымдастыру; </w:t>
      </w:r>
    </w:p>
    <w:p w:rsidR="006842D7"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ветеринарлық препараттарды және оларды сақтау, тасымалдау (жеткізу) және қабылдау жөніндегі мемлекеттік сатып алуды жүзеге асыру;</w:t>
      </w:r>
    </w:p>
    <w:p w:rsidR="00997A66" w:rsidRPr="00521FE9" w:rsidRDefault="006842D7"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заңнамасында бекітілген тәртіппен ветеринарлық (ветеринарлық-санитарлық) ережелер мен міндеттерді бірдейлендіру есебін, ветеринарлық есеппен есептілікті </w:t>
      </w:r>
      <w:r w:rsidR="00997A66" w:rsidRPr="00521FE9">
        <w:rPr>
          <w:rFonts w:ascii="Times New Roman" w:hAnsi="Times New Roman" w:cs="Times New Roman"/>
          <w:sz w:val="24"/>
          <w:szCs w:val="24"/>
          <w:lang w:val="kk-KZ"/>
        </w:rPr>
        <w:t>жүргізу, ветеринарлық есеп пен есептілік нысандарын, сондай-ақ ветеринария саласында басқа да нормативтік-құқықтық актілерді бекіту;</w:t>
      </w:r>
    </w:p>
    <w:p w:rsidR="00997A66" w:rsidRPr="00521FE9" w:rsidRDefault="00806785"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лицензиялаудың біліктілік талаптары мен ережелерінің жобаларын әзірлеу;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ғылыми зерттеуді ұйымдастыру және ветеринария саласындағы мамандарды қайта даярлау;</w:t>
      </w:r>
    </w:p>
    <w:p w:rsidR="00997A66" w:rsidRPr="00521FE9" w:rsidRDefault="00997A66" w:rsidP="0040139F">
      <w:pPr>
        <w:pStyle w:val="a3"/>
        <w:numPr>
          <w:ilvl w:val="0"/>
          <w:numId w:val="7"/>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аурулары бойынша эпизотиялық мониторинг жүргізу, эпизотиялық ошақтарды зерттеу;</w:t>
      </w:r>
    </w:p>
    <w:p w:rsidR="00997A66" w:rsidRPr="00521FE9" w:rsidRDefault="00997A66"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Ветеринарлық препарттарды жепшөп пен жемшөп </w:t>
      </w:r>
      <w:r w:rsidR="00AE0835" w:rsidRPr="00521FE9">
        <w:rPr>
          <w:rFonts w:ascii="Times New Roman" w:hAnsi="Times New Roman" w:cs="Times New Roman"/>
          <w:sz w:val="24"/>
          <w:szCs w:val="24"/>
          <w:lang w:val="kk-KZ"/>
        </w:rPr>
        <w:t>қалдықтарын мемлекеттік уәкілетті органның ветеринарлық препарттар, жемшөп пен жемшөп қалдықтарын</w:t>
      </w:r>
      <w:r w:rsidR="007B1E85" w:rsidRPr="00521FE9">
        <w:rPr>
          <w:rFonts w:ascii="Times New Roman" w:hAnsi="Times New Roman" w:cs="Times New Roman"/>
          <w:sz w:val="24"/>
          <w:szCs w:val="24"/>
          <w:lang w:val="kk-KZ"/>
        </w:rPr>
        <w:t>, оларды байқаудан өткізудің және тіркеу сынамаларын жүзеге асыру сондай-ақ ветеринарлық препарттардың жемпөп пен жемшөп қалдықтарын тізімге еңгізу және оларға тіркеу куәліктерін беру;</w:t>
      </w:r>
    </w:p>
    <w:p w:rsidR="00806785" w:rsidRPr="00521FE9" w:rsidRDefault="00806785"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Жаңа ветеринариялық препарттарға, жемшөп пен жемшөп қоспаларына, аспаптарға құрал-саймандарға қорытындылар беру;</w:t>
      </w:r>
    </w:p>
    <w:p w:rsidR="00806785"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 комиссияларға қатысу;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ветеринария саласындағы халықаралық ұйымдарда ҚР атынан өкілдік ету, сондай-ақ олармен ынтымақтастықты ұйымдастыру;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Басқа елдердің ветеринариялық – санитарлық шаралырының, егер бұл шаралар ҚР аумағындағы салауттылықтың тиісті деңгейін қамтамасыз ететін болса, баламалығын тану;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Экспорттаушы елдің ғылыми негіздемесі жеткіліксіз болған жағдайда, халықаралық ұйымдардан алынған ақпаратты қоса алғанда, қолда бар тиісті ақпараттың негізінде уақытша ветеринариялық санитарлық шараларды еңгізу;</w:t>
      </w:r>
    </w:p>
    <w:p w:rsidR="000C1F62" w:rsidRPr="00521FE9" w:rsidRDefault="000C1F6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Ауру таралмаған немесе ауру аз таралған аумақты немесе оның бөліктерін айқындау, осы аумақтардан экспортталатын орны ауыстырылатын (тасымалданатын), объектілерге мемлекеттік ветеринариялық санитарлық бақылауды және қадағалауды жүзеге асыру, </w:t>
      </w:r>
      <w:r w:rsidR="00947AB2" w:rsidRPr="00521FE9">
        <w:rPr>
          <w:rFonts w:ascii="Times New Roman" w:hAnsi="Times New Roman" w:cs="Times New Roman"/>
          <w:sz w:val="24"/>
          <w:szCs w:val="24"/>
          <w:lang w:val="kk-KZ"/>
        </w:rPr>
        <w:t>импортталатын елге растауды беру және ҚР ратификациялаған халықаралық шарттарда көзделген жағдайларда, оның өкілдерінің осы аумақтарда инспекция жүргізуге қол жеткізіуін қамтамасыз ету;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Жергілікті ғылыми негіздемеге негізделген және жануарлар мен адам өміріне және денсаулығына тигізетін салдарлары ескеруден, сондай-ақ халықаралық талаптарға сай келетін ветеринариялық нормативтерді бекіту;</w:t>
      </w:r>
    </w:p>
    <w:p w:rsidR="00947AB2" w:rsidRPr="00521FE9" w:rsidRDefault="00947AB2" w:rsidP="007B1E85">
      <w:pPr>
        <w:pStyle w:val="a3"/>
        <w:numPr>
          <w:ilvl w:val="0"/>
          <w:numId w:val="7"/>
        </w:numPr>
        <w:spacing w:after="0"/>
        <w:ind w:left="147" w:hanging="357"/>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кәсіптілік қызметті жүзеге асыратын жеке және заңды тұлғаларды атестаттау ережелерін бекіту;</w:t>
      </w:r>
    </w:p>
    <w:p w:rsidR="00947AB2" w:rsidRPr="00521FE9" w:rsidRDefault="00947AB2" w:rsidP="00947AB2">
      <w:pPr>
        <w:spacing w:after="0"/>
        <w:ind w:left="-210"/>
        <w:rPr>
          <w:rFonts w:ascii="Times New Roman" w:hAnsi="Times New Roman" w:cs="Times New Roman"/>
          <w:sz w:val="24"/>
          <w:szCs w:val="24"/>
          <w:lang w:val="kk-KZ"/>
        </w:rPr>
      </w:pP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3. Ветеринариялық  ұйымдардың мемлекеттік жергілікті органдағы құзыреті</w:t>
      </w:r>
    </w:p>
    <w:p w:rsidR="00947AB2" w:rsidRPr="00521FE9" w:rsidRDefault="00947AB2"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947AB2" w:rsidRPr="00521FE9" w:rsidRDefault="00947AB2" w:rsidP="00947AB2">
      <w:pPr>
        <w:pStyle w:val="a3"/>
        <w:numPr>
          <w:ilvl w:val="0"/>
          <w:numId w:val="8"/>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w:t>
      </w:r>
    </w:p>
    <w:p w:rsidR="0092570D" w:rsidRPr="00521FE9" w:rsidRDefault="0092570D" w:rsidP="0092570D">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 бап. Облыстардың (Республикалық маңызы бар қаланың, астананың) аудандардың (облыстық маңызы бар қалалардың) жергілікті атқарушы органдарының құзыретіне:</w:t>
      </w:r>
    </w:p>
    <w:p w:rsidR="0092570D" w:rsidRPr="00521FE9" w:rsidRDefault="0092570D" w:rsidP="0092570D">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 жатады:</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Денсаулық сақтау саласындағы уәкілетті мемлекеттік органмен бірлесе отырып, халық денсаулығын жануарлар мен адамға ортақ аурулардан қорғауды ұйымдастыру және өзара ақпарат алмасуды жүзеге асыру;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аумағында орналасқан 2 және одан да көп ауданда жануарлардың жұқпалы аурулары пайда болған жағдайда, тиісті аумақтың бас мемлекеттік ветеринарлық – санитарлық инспекторының ұсынуы бойынша карантин режимін және шектеу іс-шараларын еңгізе отырып карантин аймағының ветеринарлық режимін белгілеу туралы шешімдер қабылдау;</w:t>
      </w:r>
    </w:p>
    <w:p w:rsidR="0092570D" w:rsidRPr="00521FE9" w:rsidRDefault="0092570D"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Осы облыстың (Республикалық маңызы бар қаланың, астананың) аумағында орналасқан екі және одан да көп ауданда пайда болған жануарлардың жұқпалы ауруларының ошақтарын жою жөнінде ветерианрлық іс-шаралар кешені жүргізілгеннен кейін тиісті аумақтың бас мемлекеттік ветерианрлық санитарлық энспекторының ұсынуы бойынша шектеу іс-шараларын немесе карантинді тоқтату туралы шешімдер қабылдау;</w:t>
      </w:r>
    </w:p>
    <w:p w:rsidR="0092570D"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заңнамасына сәйкес ветеринария саласындағы қызметті лицензиялау;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белгілеген тәртіппен аумақты аймақтарға бөлу туралы шешім шығару;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мен келісім бойынша тиісті әкімшілік-аумақтық бірліктің аумағында ветеринарлық – санитарлық қауіпсіздікті қамтамасыз ету жөніндегі ветерианрлық іс-жоспарын бекіту;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ветерианрлық – санитарлық қауіпсіздікті қамтамасыз ету жөніндегі ветеринарлық іс-шаралар өткізуді ұйымдастыру;</w:t>
      </w:r>
    </w:p>
    <w:p w:rsidR="00EC7569" w:rsidRPr="00521FE9" w:rsidRDefault="00EC7569" w:rsidP="0092570D">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препараттардың республикалық қорын қоспағанда, жануарлардың аса қауіпті ауруларының профилактикасына арналған ветеринарлық препараттарды сақтауды, оларды аудандардың( облыстық маңызы бар қалалардың) жергілікті атқарушы органдарына тасымалдауды(жеткізуді) ұйымдастыру;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w:t>
      </w:r>
      <w:r w:rsidR="00EC7569" w:rsidRPr="00521FE9">
        <w:rPr>
          <w:rFonts w:ascii="Times New Roman" w:hAnsi="Times New Roman" w:cs="Times New Roman"/>
          <w:sz w:val="24"/>
          <w:szCs w:val="24"/>
          <w:lang w:val="kk-KZ"/>
        </w:rPr>
        <w:t>рофилактикасы мен диагностикасы бюджет қаражаты есебінен жүзеге асырылатын жануарлардың экзотиялық ауруларының тізбесін әзірлеу және оны уәкілетті органға табыс ету;</w:t>
      </w:r>
    </w:p>
    <w:p w:rsidR="00EC7569"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заңнамалық актілерінде көзделген жағдайларды қоспағанда, ауыл шаруашылығы жануарларын бірдейлендіруду жүргізу үшін ветеринарлық мақсаттағы бұйымдар мен атрибуттарды, жануарларға арналған ветеринарлық паспортты мемлекеттік сатып алуды жүзеге асыру және оларды тасымалдау (жеткізу);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деректер базасын жүргізуді ұйымдастыру;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есеп пен есептілікті жүргізу, жинақтау, талдау және оларды ҚР ветеринария саласындағы заңнамасында белгіленген тәртіп пен уәкілетті органға табыс ету;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A75D9F" w:rsidRPr="00521FE9" w:rsidRDefault="00A75D9F"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экзотиялық ауруларының профилактикасымен диагностикасына арналған ветеринарлық препараттарды, олардың профилактикасымен диагностикасы жөніндегі қызметтерді мемлекеттік сатып алуды жүзеге асыру, оларды сақтауды және аудандардың жергілікті атқарушы органдарына тасымалдауды </w:t>
      </w:r>
      <w:r w:rsidR="00324B26" w:rsidRPr="00521FE9">
        <w:rPr>
          <w:rFonts w:ascii="Times New Roman" w:hAnsi="Times New Roman" w:cs="Times New Roman"/>
          <w:sz w:val="24"/>
          <w:szCs w:val="24"/>
          <w:lang w:val="kk-KZ"/>
        </w:rPr>
        <w:t>(жеткізуді ) ұйымдастыру;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үкіметі бекіткен тізбе бойынша және жануарлардың аса қауіпті ауруларының, сондай – ақ жануарлардың энзотиялық ауруларының профилактикасы бойынша ветеринарлық іс-шаралардың орындалуын қамтамасыз ету;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паспортты беру;</w:t>
      </w:r>
    </w:p>
    <w:p w:rsidR="00324B26" w:rsidRPr="00521FE9" w:rsidRDefault="00324B26" w:rsidP="00EC7569">
      <w:pPr>
        <w:pStyle w:val="a3"/>
        <w:numPr>
          <w:ilvl w:val="0"/>
          <w:numId w:val="10"/>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 кіреді;</w:t>
      </w:r>
    </w:p>
    <w:p w:rsidR="009F1D0E" w:rsidRPr="00521FE9" w:rsidRDefault="009F1D0E" w:rsidP="009F1D0E">
      <w:pPr>
        <w:pStyle w:val="a3"/>
        <w:numPr>
          <w:ilvl w:val="0"/>
          <w:numId w:val="9"/>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атқарушы органның құзыретіне:</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өкілді органына елді-мекендерде жануарларды ұстау иттер мен мысықтарды серуендету ережелерін, жануарларды ұстаудың санитарлық аймақтарының шекараларын белгілеу жөніндегі ұсыныстарды бекітуге еңгізу;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Қаңғыбас иттер мен мысықтарды аулауды және жоюды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Мал көмінділерін (биотермиялық шұңғырларды) салу және олардық ветеринарлық нормативтерге сәйкес күтіп – ұсталуын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Мүдделі тұлғаларға ветеринарлық (ветеринарлық-санитарлық) ережелер мен ветеринарлық нормативтерде, ҚР ветеринария саласындағы басқа да нормативтік құқықтық актілерінде белгілеген, жүргізілетін ветеринарлық іс-шаралар туралы ақпарат беруді ұйысдастыру және қамтамасыз ету;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мемлекеттікт комиссияларды ұйымдастыру;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мен адамның денсаулығына қауіп төндіретін жануарларды, жануарлардан алынатын өнімдер мен шикізатты алып қою және жою не оларды алып қоймай залалсыздандыру (зарарсыздандыру) және қайта өңдеу;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Алып қойылатын және жойылатын ауру жануарлардың, жануарлардан алынатын өнімдер мен шикізаттың құыны</w:t>
      </w:r>
      <w:r w:rsidR="00256753" w:rsidRPr="00521FE9">
        <w:rPr>
          <w:rFonts w:ascii="Times New Roman" w:hAnsi="Times New Roman" w:cs="Times New Roman"/>
          <w:sz w:val="24"/>
          <w:szCs w:val="24"/>
          <w:lang w:val="kk-KZ"/>
        </w:rPr>
        <w:t>н</w:t>
      </w:r>
      <w:r w:rsidRPr="00521FE9">
        <w:rPr>
          <w:rFonts w:ascii="Times New Roman" w:hAnsi="Times New Roman" w:cs="Times New Roman"/>
          <w:sz w:val="24"/>
          <w:szCs w:val="24"/>
          <w:lang w:val="kk-KZ"/>
        </w:rPr>
        <w:t xml:space="preserve"> иелеріне өтеу;</w:t>
      </w:r>
    </w:p>
    <w:p w:rsidR="008E6076" w:rsidRPr="00521FE9" w:rsidRDefault="008E6076"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Ауданның (облыстық маңызы бар қаланың) аумағында жануарлардың </w:t>
      </w:r>
      <w:r w:rsidR="00256753" w:rsidRPr="00521FE9">
        <w:rPr>
          <w:rFonts w:ascii="Times New Roman" w:hAnsi="Times New Roman" w:cs="Times New Roman"/>
          <w:sz w:val="24"/>
          <w:szCs w:val="24"/>
          <w:lang w:val="kk-KZ"/>
        </w:rPr>
        <w:t>жұқпалы аурулары пайда болған жағдайда, тиісті аумақтың бас мемлекеттік ветеринариялық санитариялық инспекторының ұсынуы бойынша карантин режимін және шектеу іс-шараларын еңгізе отырып карантин аймағының ветеринариялық режимін белгілеу туралы шешмдер қабылдау</w:t>
      </w:r>
      <w:r w:rsidRPr="00521FE9">
        <w:rPr>
          <w:rFonts w:ascii="Times New Roman" w:hAnsi="Times New Roman" w:cs="Times New Roman"/>
          <w:sz w:val="24"/>
          <w:szCs w:val="24"/>
          <w:lang w:val="kk-KZ"/>
        </w:rPr>
        <w:t>;</w:t>
      </w:r>
    </w:p>
    <w:p w:rsidR="009F1D0E" w:rsidRPr="00521FE9" w:rsidRDefault="009F1D0E"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w:t>
      </w:r>
      <w:r w:rsidR="00256753" w:rsidRPr="00521FE9">
        <w:rPr>
          <w:rFonts w:ascii="Times New Roman" w:hAnsi="Times New Roman" w:cs="Times New Roman"/>
          <w:sz w:val="24"/>
          <w:szCs w:val="24"/>
          <w:lang w:val="kk-KZ"/>
        </w:rPr>
        <w:t>Ауданның (облыстық маңызы бар қаланың) аумағында жануарлардың жұқпалы ауруларының ошақтарын жою жөніндегі ветеринариялық іс шаралар кешені жүргізілгеннен кейін тиісті аумақтың бас мемлекеттік ветеринариялық – санитариялық инспекторының ұсынуы бойынша шектеу іс-шараларын немесе карантинді тоқтату туралы шешімдер қабылдау;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Тиісті әкімшілік-аумақтық бірліктің аумағында жануарлардың жұқпалы және жұқпалы емес аурулары бойынша эпизоотия жағдайын зерделеу;</w:t>
      </w:r>
    </w:p>
    <w:p w:rsidR="00256753" w:rsidRPr="00521FE9" w:rsidRDefault="00256753" w:rsidP="009F1D0E">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жануарлардың энзоотиялық аурулары бойынша ветеринариялық іс-шаралар өткізуді ұйымдастыру;</w:t>
      </w:r>
    </w:p>
    <w:p w:rsidR="00256753"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ҚР үкіметті бекітетін тізбе бойынша жануарлардың аса қауіпті ауруларының профилактикасы бойынша ветеринариялық іс-шаралар өткізіді ұйымдастыру;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шаруашылығы жануарларынт бірдейлендіру жөніндегі іс-шараларды ұйымдастыру және өткізу;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есеп пен есептілікті жүргізу, жинақтау, талдау және оларды ҚР ветеринария саласындағы заңнамасында белгіленген тәртіппен облыстың (Республикалық маңызы бар қаланың, астананың) жергілікті атқарушы органына табыс ету;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жануарлардың жұқпалы және жұқпалы емес ауруларының профилактикасы бойынша ветеринариялық іс-шаралар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профилактикасы мен диагностикасы бюджет қаражаты есебінен жүзеге асыралатын жануарлардың энзоотиялық ауруларының тізбесі жөнінде ұсыныстар еңгізу;</w:t>
      </w:r>
    </w:p>
    <w:p w:rsidR="005404B5" w:rsidRPr="00521FE9" w:rsidRDefault="005404B5"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5404B5"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препараттардың Республикалық қорын қоспағанда, бюджет қаражаты есебінен сатып алынған ветеринариялық препараттарды сақтауды ұйымдастыру;</w:t>
      </w:r>
    </w:p>
    <w:p w:rsidR="00F92768" w:rsidRPr="00521FE9" w:rsidRDefault="00F92768" w:rsidP="00256753">
      <w:pPr>
        <w:pStyle w:val="a3"/>
        <w:numPr>
          <w:ilvl w:val="0"/>
          <w:numId w:val="11"/>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Жануарға арналған ветеринариялық паспорт беру кіреді;</w:t>
      </w:r>
    </w:p>
    <w:p w:rsidR="00F92768" w:rsidRPr="00521FE9" w:rsidRDefault="00F92768" w:rsidP="00F92768">
      <w:pPr>
        <w:spacing w:after="0"/>
        <w:ind w:left="-210"/>
        <w:rPr>
          <w:rFonts w:ascii="Times New Roman" w:hAnsi="Times New Roman" w:cs="Times New Roman"/>
          <w:sz w:val="24"/>
          <w:szCs w:val="24"/>
          <w:lang w:val="kk-KZ"/>
        </w:rPr>
      </w:pPr>
    </w:p>
    <w:p w:rsidR="00F92768" w:rsidRPr="00521FE9" w:rsidRDefault="00F92768" w:rsidP="00F92768">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10-1 бап. Аудандық маңызы бар қала, кент, ауыл (село), ауылдық (селолық) округ әкімінің құзыреті</w:t>
      </w:r>
    </w:p>
    <w:p w:rsidR="00F92768" w:rsidRPr="00521FE9" w:rsidRDefault="00F92768" w:rsidP="00F92768">
      <w:pPr>
        <w:spacing w:after="0"/>
        <w:ind w:left="-21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Аудандық маңызы бар қала, кент, ауыл (село), ауылдық (селолық) округ әкімінің құзыретіне:</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 жерлерінде мал жаятын орындарды айқындау;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мекендер аумақтарын санитарлық тазалауды ұйымдастыру;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мен диагностикасы бюджет қаражаты есебінен жүзеге асырылатын жануарлардың энзоотиялық ауруларының тізбесі бойынша ауданның (облыстық маңызы бар қаланың) жергілікті атқарушы органына ұсыныстар еңгізу;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іс-шаралар өткізуді ұйымдастыру және ауыл шаруашылығы жануарларын бірдейлендіру жөніндегі деректер базасын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ісін жүргізу;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Ветерианрлық есеп пен есепті жүргізу және оларды ҚР ветеринария саласындағы заңнамасында белгіленген тәртіппен ауданның (облыстық маңызы бар қаланың) жергілікті атқарушы органына табыс ету;</w:t>
      </w:r>
    </w:p>
    <w:p w:rsidR="00F92768" w:rsidRPr="00521FE9" w:rsidRDefault="00F92768"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 пайда болған жағдайда, бас мемлекеттік ветеринарлық-санитарлық инспектордың ұсынуы бойынша карантин режимін және шектеу іс-шарала</w:t>
      </w:r>
      <w:r w:rsidR="008D486B" w:rsidRPr="00521FE9">
        <w:rPr>
          <w:rFonts w:ascii="Times New Roman" w:hAnsi="Times New Roman" w:cs="Times New Roman"/>
          <w:sz w:val="24"/>
          <w:szCs w:val="24"/>
          <w:lang w:val="kk-KZ"/>
        </w:rPr>
        <w:t>рын еңгізе отырып, карантин аймағының ветеринарлық режимін белгілеу туралы шешімдер қабылдау;</w:t>
      </w:r>
    </w:p>
    <w:p w:rsidR="00CB3885" w:rsidRPr="00521FE9" w:rsidRDefault="00CB3885" w:rsidP="00F92768">
      <w:pPr>
        <w:pStyle w:val="a3"/>
        <w:numPr>
          <w:ilvl w:val="0"/>
          <w:numId w:val="12"/>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ауруларының ошақтарын жою жөніндегі ветеринарлық іс-шаралар кешені жүргізілгеннен кейін бас мемлекеттік ветеринарлық-санитарлық инспектордың ұсынуы бойынша шектеу іс-шараларын немесе крантинді тоқтату туралы шешімдер қабылдау;</w:t>
      </w:r>
    </w:p>
    <w:p w:rsidR="008D486B"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Ауданның(облыстық маңызы бар қаланың) жергілікті атқарушы органына тиісті әкімшілі-аумақтық бірліктің аумағында ветеринарлық-санитарлық қауіпсіздікті қамтамасыз ету жөніндегі ветеринарлық іс-шаралар бойынша  ұсыныстар енгізу;</w:t>
      </w:r>
    </w:p>
    <w:p w:rsidR="00CB3885" w:rsidRPr="00521FE9" w:rsidRDefault="00CB388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әкімшілік,аумақтық бірліктің аумағында ветеринарлық-санитарлық қауіпсіздікті қамтамасыз ету жөніндегі ветеринарлық іс-шараларды өткізу;</w:t>
      </w:r>
    </w:p>
    <w:p w:rsidR="00CB388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қолданылатын ветеринариялық анықтаманы беру;</w:t>
      </w:r>
    </w:p>
    <w:p w:rsidR="00C66ED5" w:rsidRPr="00521FE9" w:rsidRDefault="00C66ED5" w:rsidP="00CB3885">
      <w:pPr>
        <w:pStyle w:val="a3"/>
        <w:numPr>
          <w:ilvl w:val="0"/>
          <w:numId w:val="12"/>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және энзоотиялық ауруларына қарсы ветеринарлық іс-шаралардың орындалуын қамтамасыз ету кіреді;</w:t>
      </w:r>
    </w:p>
    <w:p w:rsidR="00C66ED5" w:rsidRPr="00521FE9" w:rsidRDefault="00C66ED5" w:rsidP="00C66ED5">
      <w:pPr>
        <w:tabs>
          <w:tab w:val="left" w:pos="3119"/>
        </w:tabs>
        <w:spacing w:after="0"/>
        <w:ind w:left="-210"/>
        <w:rPr>
          <w:rFonts w:ascii="Times New Roman" w:hAnsi="Times New Roman" w:cs="Times New Roman"/>
          <w:sz w:val="24"/>
          <w:szCs w:val="24"/>
          <w:lang w:val="kk-KZ"/>
        </w:rPr>
      </w:pP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4. ҚР аумағын басқа мемлекеттерден жануарлардың жұқпалы және экзотикалық ауруларының әкелінуі мен таралуынан қорғау</w:t>
      </w:r>
    </w:p>
    <w:p w:rsidR="00947AB2" w:rsidRPr="00521FE9" w:rsidRDefault="00C66ED5" w:rsidP="00947AB2">
      <w:pPr>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C66ED5" w:rsidRPr="00521FE9" w:rsidRDefault="00C66ED5" w:rsidP="00C66ED5">
      <w:pPr>
        <w:pStyle w:val="a3"/>
        <w:numPr>
          <w:ilvl w:val="0"/>
          <w:numId w:val="13"/>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Жалпы жағдайы</w:t>
      </w:r>
    </w:p>
    <w:p w:rsidR="00C66ED5" w:rsidRPr="00521FE9" w:rsidRDefault="00C66ED5" w:rsidP="00C66ED5">
      <w:pPr>
        <w:pStyle w:val="a3"/>
        <w:numPr>
          <w:ilvl w:val="0"/>
          <w:numId w:val="13"/>
        </w:numPr>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Импорттау</w:t>
      </w:r>
    </w:p>
    <w:p w:rsidR="00C66ED5" w:rsidRPr="00521FE9" w:rsidRDefault="00C66ED5" w:rsidP="00C66ED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20 бап.</w:t>
      </w:r>
      <w:r w:rsidRPr="00521FE9">
        <w:rPr>
          <w:rFonts w:ascii="Times New Roman" w:hAnsi="Times New Roman" w:cs="Times New Roman"/>
          <w:sz w:val="24"/>
          <w:szCs w:val="24"/>
          <w:lang w:val="kk-KZ"/>
        </w:rPr>
        <w:t xml:space="preserve"> </w:t>
      </w:r>
      <w:r w:rsidRPr="00521FE9">
        <w:rPr>
          <w:rFonts w:ascii="Times New Roman" w:hAnsi="Times New Roman" w:cs="Times New Roman"/>
          <w:b/>
          <w:sz w:val="24"/>
          <w:szCs w:val="24"/>
          <w:lang w:val="kk-KZ"/>
        </w:rPr>
        <w:t>ҚР аумағын басқа мемлекеттерден жануарлардың жұқпалы және экзотикалық ауруларының әкелінуі мен таралуынан қорғау</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Кеден одағының кедендік шекарасымен тұспа тұс келетін ҚР мемлекеттік шекарасы арқылы өтетін, орны ауыстырылатын (тасымалданатын) объектілер міндетті мемлекеттік ветеринарлық-санитарлық бақылауға және қадағалауға жатады;</w:t>
      </w:r>
    </w:p>
    <w:p w:rsidR="00C66ED5" w:rsidRPr="00521FE9" w:rsidRDefault="00C66ED5"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Уәкілетті орган белгілейтін ветеринарлық (ветеринарлық-санитарлық) ережелер </w:t>
      </w:r>
      <w:r w:rsidR="00B95E7E" w:rsidRPr="00521FE9">
        <w:rPr>
          <w:rFonts w:ascii="Times New Roman" w:hAnsi="Times New Roman" w:cs="Times New Roman"/>
          <w:sz w:val="24"/>
          <w:szCs w:val="24"/>
          <w:lang w:val="kk-KZ"/>
        </w:rPr>
        <w:t>сақтала отырып, ҚР аумағында індет таралмаған басқа мемлекеттерден орны ауыстырылатын (тасымалданатын) объектілердің әкелуәне, сондай-ақ транзитіне жол беріледі;</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объектілердің әкелінуі, әкетілуі және транзиті тиісті аумақтардың індеттілік жағдайын бағалауға сәйкес жүзеге асырыды;</w:t>
      </w:r>
    </w:p>
    <w:p w:rsidR="00B95E7E" w:rsidRPr="00521FE9" w:rsidRDefault="00B95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аумағына басқа мемлекеттерден жануарлардың жұқпалы және экзотикалық ауруларының әкелінуі мен таралуының алдын алу мақсатында мемлекеттік ветеринарлық-санитарлық бақылауды және қадағалауды жүзеге асыру үшін уәкілетті орган шекара және кеден пунктерінде (автомобиль өткізу пунктерін қоспағанда кеден одағының кедендік шекарасы мен тұспа тұс келетін ҚР мемлекеттік шекарасы арқылы өткізу пунктерінде ) ҚР үкіметі белгілеген тәртіппен ветеринарлық-санитарлық бақылау және қадағалау бекеттерін ұйымдастырады;</w:t>
      </w:r>
    </w:p>
    <w:p w:rsidR="00646E7E" w:rsidRPr="00521FE9" w:rsidRDefault="00646E7E" w:rsidP="00C66ED5">
      <w:pPr>
        <w:pStyle w:val="a3"/>
        <w:numPr>
          <w:ilvl w:val="0"/>
          <w:numId w:val="14"/>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шығуы тіркелген шектес мемлекеттердің шекаралық аумағынан ҚР аумағына келетін көлік құралдары ветеринарлық-санитарлық сараптама зертханаларына ҚР заңнамасында белгіленген тәртіп пен шарт негізінде ветеринарлық нормативтерге сәйкес келетін қызметтік үй жайлар береді;</w:t>
      </w:r>
    </w:p>
    <w:p w:rsidR="000878A5" w:rsidRPr="00521FE9" w:rsidRDefault="000878A5" w:rsidP="000878A5">
      <w:pPr>
        <w:tabs>
          <w:tab w:val="left" w:pos="3119"/>
        </w:tabs>
        <w:spacing w:after="0"/>
        <w:ind w:left="-210"/>
        <w:rPr>
          <w:rFonts w:ascii="Times New Roman" w:hAnsi="Times New Roman" w:cs="Times New Roman"/>
          <w:sz w:val="24"/>
          <w:szCs w:val="24"/>
          <w:lang w:val="kk-KZ"/>
        </w:rPr>
      </w:pPr>
    </w:p>
    <w:p w:rsidR="000878A5" w:rsidRPr="00521FE9" w:rsidRDefault="000878A5" w:rsidP="000878A5">
      <w:pPr>
        <w:tabs>
          <w:tab w:val="left" w:pos="3119"/>
        </w:tabs>
        <w:spacing w:after="0"/>
        <w:ind w:left="-210"/>
        <w:rPr>
          <w:rFonts w:ascii="Times New Roman" w:hAnsi="Times New Roman" w:cs="Times New Roman"/>
          <w:sz w:val="24"/>
          <w:szCs w:val="24"/>
          <w:lang w:val="kk-KZ"/>
        </w:rPr>
      </w:pPr>
    </w:p>
    <w:p w:rsidR="000878A5" w:rsidRPr="00521FE9" w:rsidRDefault="000878A5" w:rsidP="000878A5">
      <w:pPr>
        <w:tabs>
          <w:tab w:val="left" w:pos="3119"/>
        </w:tabs>
        <w:spacing w:after="0"/>
        <w:ind w:left="-210"/>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Ішкі сауда объектілеріндегі мемлекеттік ветринариялық-санитариялық бақылау және қадағалау.</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 міндетті болып табылады;</w:t>
      </w:r>
    </w:p>
    <w:p w:rsidR="00B95E7E"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 ішкі сауда объектілеріндегі мемлекеттік ветеринариялық-санитариялық бақылауға және қадағалауға жатады;</w:t>
      </w:r>
    </w:p>
    <w:p w:rsidR="000878A5" w:rsidRPr="00521FE9" w:rsidRDefault="000878A5" w:rsidP="000878A5">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қадағалауға;</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объектілердің қоса жіберілетін ветеринариялық құжаттарға сәйкестігін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 жануарлардан алынатын өнімдер мен шикізатты ветеринариялық тексеріп қарау;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заңдарының талаптарын сақтауын тексеру;</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ерекше өауіп төндіретін жануарларды, жануарлардан алынатын өнімдер мен шикізатты ҚР заңдарына сәйкес алып өою және жою;</w:t>
      </w:r>
    </w:p>
    <w:p w:rsidR="000878A5" w:rsidRPr="00521FE9" w:rsidRDefault="000878A5" w:rsidP="000878A5">
      <w:pPr>
        <w:pStyle w:val="a3"/>
        <w:numPr>
          <w:ilvl w:val="0"/>
          <w:numId w:val="16"/>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ҚР ветеринария саласындағы заңдарының талаптарына сәйкес келмейтін орын ауцыстырылатын( тасымалданатын ) объектілерді залалсыздандыруды, өңдеуді қйымдастыру кіреді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орын ауыстырылатын(тасымалданатын) объектілердің ветеринариялыө нормативтерге сәйкестігін айқындауды ветеринариялық-санитариялық сараптама зертханалары жүзеге асырады;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Жануарлардан алынатын өнімдер мен шикізаттарды ветеринариялық-санитариялық сараптамасыз сатуға тиым салынады;</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ветеринария – санитариялық сараптама жүргізу тәртібін уәкілетті орган белгілейді;</w:t>
      </w:r>
    </w:p>
    <w:p w:rsidR="00521FE9" w:rsidRPr="00521FE9" w:rsidRDefault="00521FE9" w:rsidP="00521FE9">
      <w:pPr>
        <w:pStyle w:val="a3"/>
        <w:numPr>
          <w:ilvl w:val="0"/>
          <w:numId w:val="15"/>
        </w:numPr>
        <w:tabs>
          <w:tab w:val="left" w:pos="3119"/>
        </w:tabs>
        <w:spacing w:after="0"/>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ою\бъектілерінің әкімшіліктері ҚР ветеринария саласындағы заңнамасында көзделген жағдайларда, мемлекеттік ветеринариялық бақылауды және қадағалауды және ветеринария -–санитариялық сараптаманы жүзеге асыру үшін мемлекеттік ветеринариялық-санитариялық инспекторларға ;</w:t>
      </w:r>
    </w:p>
    <w:p w:rsidR="000878A5" w:rsidRPr="00521FE9" w:rsidRDefault="000878A5" w:rsidP="000878A5">
      <w:pPr>
        <w:tabs>
          <w:tab w:val="left" w:pos="3119"/>
        </w:tabs>
        <w:spacing w:after="0"/>
        <w:rPr>
          <w:rFonts w:ascii="Times New Roman" w:hAnsi="Times New Roman" w:cs="Times New Roman"/>
          <w:sz w:val="24"/>
          <w:szCs w:val="24"/>
          <w:lang w:val="kk-KZ"/>
        </w:rPr>
      </w:pPr>
    </w:p>
    <w:p w:rsidR="00C66ED5" w:rsidRPr="00521FE9" w:rsidRDefault="00C66ED5" w:rsidP="00C66ED5">
      <w:pPr>
        <w:spacing w:after="0"/>
        <w:ind w:left="-210"/>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p w:rsidR="00B8354F" w:rsidRPr="00521FE9" w:rsidRDefault="00B8354F" w:rsidP="00B8354F">
      <w:pPr>
        <w:spacing w:after="0"/>
        <w:ind w:left="-567"/>
        <w:rPr>
          <w:rFonts w:ascii="Times New Roman" w:hAnsi="Times New Roman" w:cs="Times New Roman"/>
          <w:b/>
          <w:sz w:val="24"/>
          <w:szCs w:val="24"/>
          <w:lang w:val="kk-KZ"/>
        </w:rPr>
      </w:pPr>
    </w:p>
    <w:p w:rsidR="00B8354F" w:rsidRPr="00521FE9" w:rsidRDefault="00B8354F" w:rsidP="00B8354F">
      <w:pPr>
        <w:spacing w:after="0"/>
        <w:ind w:left="-567"/>
        <w:rPr>
          <w:rFonts w:ascii="Times New Roman" w:hAnsi="Times New Roman" w:cs="Times New Roman"/>
          <w:sz w:val="24"/>
          <w:szCs w:val="24"/>
          <w:lang w:val="kk-KZ"/>
        </w:rPr>
      </w:pPr>
    </w:p>
    <w:sectPr w:rsidR="00B8354F" w:rsidRPr="00521FE9" w:rsidSect="00B8354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F4F"/>
    <w:multiLevelType w:val="hybridMultilevel"/>
    <w:tmpl w:val="EDAC7B1E"/>
    <w:lvl w:ilvl="0" w:tplc="93221494">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
    <w:nsid w:val="151043F8"/>
    <w:multiLevelType w:val="hybridMultilevel"/>
    <w:tmpl w:val="E3DAC006"/>
    <w:lvl w:ilvl="0" w:tplc="6AE8D7CA">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2">
    <w:nsid w:val="2CF02794"/>
    <w:multiLevelType w:val="hybridMultilevel"/>
    <w:tmpl w:val="45900CC8"/>
    <w:lvl w:ilvl="0" w:tplc="C2D8518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3">
    <w:nsid w:val="4640391B"/>
    <w:multiLevelType w:val="hybridMultilevel"/>
    <w:tmpl w:val="977E2666"/>
    <w:lvl w:ilvl="0" w:tplc="DDAA82E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4">
    <w:nsid w:val="4C687554"/>
    <w:multiLevelType w:val="hybridMultilevel"/>
    <w:tmpl w:val="273812DA"/>
    <w:lvl w:ilvl="0" w:tplc="1CC049D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5">
    <w:nsid w:val="4CBE50F9"/>
    <w:multiLevelType w:val="hybridMultilevel"/>
    <w:tmpl w:val="5B6E17C4"/>
    <w:lvl w:ilvl="0" w:tplc="C2B423A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4DA50B1D"/>
    <w:multiLevelType w:val="hybridMultilevel"/>
    <w:tmpl w:val="472A6D5C"/>
    <w:lvl w:ilvl="0" w:tplc="6EB0B14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7">
    <w:nsid w:val="4F0950B4"/>
    <w:multiLevelType w:val="hybridMultilevel"/>
    <w:tmpl w:val="04A2FBF0"/>
    <w:lvl w:ilvl="0" w:tplc="175A37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63C368FA"/>
    <w:multiLevelType w:val="hybridMultilevel"/>
    <w:tmpl w:val="246EFD38"/>
    <w:lvl w:ilvl="0" w:tplc="3D3A304C">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64A85608"/>
    <w:multiLevelType w:val="hybridMultilevel"/>
    <w:tmpl w:val="F2007A9E"/>
    <w:lvl w:ilvl="0" w:tplc="617E81BE">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0">
    <w:nsid w:val="64D32FB5"/>
    <w:multiLevelType w:val="hybridMultilevel"/>
    <w:tmpl w:val="75FEFCA2"/>
    <w:lvl w:ilvl="0" w:tplc="1FB6D77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1">
    <w:nsid w:val="67CE2307"/>
    <w:multiLevelType w:val="hybridMultilevel"/>
    <w:tmpl w:val="0AB2C328"/>
    <w:lvl w:ilvl="0" w:tplc="73EA53F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2">
    <w:nsid w:val="687D5F26"/>
    <w:multiLevelType w:val="hybridMultilevel"/>
    <w:tmpl w:val="F594D59C"/>
    <w:lvl w:ilvl="0" w:tplc="4F5CE3A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3">
    <w:nsid w:val="6CEB384A"/>
    <w:multiLevelType w:val="hybridMultilevel"/>
    <w:tmpl w:val="EE667198"/>
    <w:lvl w:ilvl="0" w:tplc="E864082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nsid w:val="789C52B9"/>
    <w:multiLevelType w:val="hybridMultilevel"/>
    <w:tmpl w:val="0F5C8BDC"/>
    <w:lvl w:ilvl="0" w:tplc="863624B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7EF55D39"/>
    <w:multiLevelType w:val="hybridMultilevel"/>
    <w:tmpl w:val="0FB606F0"/>
    <w:lvl w:ilvl="0" w:tplc="E10625A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7"/>
  </w:num>
  <w:num w:numId="2">
    <w:abstractNumId w:val="13"/>
  </w:num>
  <w:num w:numId="3">
    <w:abstractNumId w:val="8"/>
  </w:num>
  <w:num w:numId="4">
    <w:abstractNumId w:val="14"/>
  </w:num>
  <w:num w:numId="5">
    <w:abstractNumId w:val="11"/>
  </w:num>
  <w:num w:numId="6">
    <w:abstractNumId w:val="5"/>
  </w:num>
  <w:num w:numId="7">
    <w:abstractNumId w:val="15"/>
  </w:num>
  <w:num w:numId="8">
    <w:abstractNumId w:val="1"/>
  </w:num>
  <w:num w:numId="9">
    <w:abstractNumId w:val="6"/>
  </w:num>
  <w:num w:numId="10">
    <w:abstractNumId w:val="0"/>
  </w:num>
  <w:num w:numId="11">
    <w:abstractNumId w:val="9"/>
  </w:num>
  <w:num w:numId="12">
    <w:abstractNumId w:val="2"/>
  </w:num>
  <w:num w:numId="13">
    <w:abstractNumId w:val="4"/>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savePreviewPicture/>
  <w:compat>
    <w:compatSetting w:name="compatibilityMode" w:uri="http://schemas.microsoft.com/office/word" w:val="12"/>
  </w:compat>
  <w:rsids>
    <w:rsidRoot w:val="00B8354F"/>
    <w:rsid w:val="000878A5"/>
    <w:rsid w:val="000C1F62"/>
    <w:rsid w:val="0016403F"/>
    <w:rsid w:val="001640B8"/>
    <w:rsid w:val="00197C47"/>
    <w:rsid w:val="001D0000"/>
    <w:rsid w:val="00256753"/>
    <w:rsid w:val="002E6C1B"/>
    <w:rsid w:val="00324B26"/>
    <w:rsid w:val="0034590A"/>
    <w:rsid w:val="0040139F"/>
    <w:rsid w:val="0041129D"/>
    <w:rsid w:val="00521FE9"/>
    <w:rsid w:val="005404B5"/>
    <w:rsid w:val="00646E7E"/>
    <w:rsid w:val="006842D7"/>
    <w:rsid w:val="007B1E85"/>
    <w:rsid w:val="007C3506"/>
    <w:rsid w:val="00806785"/>
    <w:rsid w:val="008D486B"/>
    <w:rsid w:val="008E6076"/>
    <w:rsid w:val="0092570D"/>
    <w:rsid w:val="00947AB2"/>
    <w:rsid w:val="00997A66"/>
    <w:rsid w:val="009F1D0E"/>
    <w:rsid w:val="00A75D9F"/>
    <w:rsid w:val="00AB0C9E"/>
    <w:rsid w:val="00AE0835"/>
    <w:rsid w:val="00AF0D6D"/>
    <w:rsid w:val="00B8354F"/>
    <w:rsid w:val="00B95E7E"/>
    <w:rsid w:val="00C071E0"/>
    <w:rsid w:val="00C66ED5"/>
    <w:rsid w:val="00CB3885"/>
    <w:rsid w:val="00CE704E"/>
    <w:rsid w:val="00DA7738"/>
    <w:rsid w:val="00E42C79"/>
    <w:rsid w:val="00EC7569"/>
    <w:rsid w:val="00F630BC"/>
    <w:rsid w:val="00F92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5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8</Pages>
  <Words>2844</Words>
  <Characters>16211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Аселя</dc:creator>
  <cp:keywords/>
  <dc:description/>
  <cp:lastModifiedBy>KUANTAR</cp:lastModifiedBy>
  <cp:revision>9</cp:revision>
  <dcterms:created xsi:type="dcterms:W3CDTF">2015-10-25T16:27:00Z</dcterms:created>
  <dcterms:modified xsi:type="dcterms:W3CDTF">2015-10-31T05:49:00Z</dcterms:modified>
</cp:coreProperties>
</file>